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4C9C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附件2</w:t>
      </w:r>
    </w:p>
    <w:p w14:paraId="34C3B2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kern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kern w:val="0"/>
          <w:sz w:val="44"/>
          <w:szCs w:val="44"/>
          <w:lang w:val="en-US" w:eastAsia="zh-CN"/>
        </w:rPr>
        <w:t>庆祝中国共产党成立105周年</w:t>
      </w:r>
    </w:p>
    <w:p w14:paraId="074495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kern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kern w:val="0"/>
          <w:sz w:val="44"/>
          <w:szCs w:val="44"/>
          <w:lang w:val="en-US" w:eastAsia="zh-CN"/>
        </w:rPr>
        <w:t>理论征文汇总表</w:t>
      </w:r>
    </w:p>
    <w:p w14:paraId="57E00B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推荐单位（盖章）：                    202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月  日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"/>
        <w:gridCol w:w="3956"/>
        <w:gridCol w:w="1271"/>
        <w:gridCol w:w="2330"/>
      </w:tblGrid>
      <w:tr w14:paraId="5E358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65" w:type="dxa"/>
            <w:noWrap w:val="0"/>
            <w:vAlign w:val="center"/>
          </w:tcPr>
          <w:p w14:paraId="40249D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3956" w:type="dxa"/>
            <w:noWrap w:val="0"/>
            <w:vAlign w:val="center"/>
          </w:tcPr>
          <w:p w14:paraId="5B20DF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题目</w:t>
            </w:r>
          </w:p>
        </w:tc>
        <w:tc>
          <w:tcPr>
            <w:tcW w:w="1271" w:type="dxa"/>
            <w:noWrap w:val="0"/>
            <w:vAlign w:val="center"/>
          </w:tcPr>
          <w:p w14:paraId="51D578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作者</w:t>
            </w:r>
          </w:p>
        </w:tc>
        <w:tc>
          <w:tcPr>
            <w:tcW w:w="2330" w:type="dxa"/>
            <w:noWrap w:val="0"/>
            <w:vAlign w:val="center"/>
          </w:tcPr>
          <w:p w14:paraId="03B3D1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单位</w:t>
            </w:r>
          </w:p>
        </w:tc>
      </w:tr>
      <w:tr w14:paraId="134F9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65" w:type="dxa"/>
            <w:noWrap w:val="0"/>
            <w:vAlign w:val="center"/>
          </w:tcPr>
          <w:p w14:paraId="13E1B4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956" w:type="dxa"/>
            <w:noWrap w:val="0"/>
            <w:vAlign w:val="center"/>
          </w:tcPr>
          <w:p w14:paraId="5DD2CA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7D934B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30" w:type="dxa"/>
            <w:noWrap w:val="0"/>
            <w:vAlign w:val="center"/>
          </w:tcPr>
          <w:p w14:paraId="77F264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F91D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65" w:type="dxa"/>
            <w:noWrap w:val="0"/>
            <w:vAlign w:val="center"/>
          </w:tcPr>
          <w:p w14:paraId="7E3197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956" w:type="dxa"/>
            <w:noWrap w:val="0"/>
            <w:vAlign w:val="center"/>
          </w:tcPr>
          <w:p w14:paraId="6C1ECE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67D5FA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30" w:type="dxa"/>
            <w:noWrap w:val="0"/>
            <w:vAlign w:val="center"/>
          </w:tcPr>
          <w:p w14:paraId="1DE2D5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C7A4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65" w:type="dxa"/>
            <w:noWrap w:val="0"/>
            <w:vAlign w:val="center"/>
          </w:tcPr>
          <w:p w14:paraId="384924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956" w:type="dxa"/>
            <w:noWrap w:val="0"/>
            <w:vAlign w:val="center"/>
          </w:tcPr>
          <w:p w14:paraId="0FAF01E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0E715A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30" w:type="dxa"/>
            <w:noWrap w:val="0"/>
            <w:vAlign w:val="center"/>
          </w:tcPr>
          <w:p w14:paraId="102105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8BEB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65" w:type="dxa"/>
            <w:noWrap w:val="0"/>
            <w:vAlign w:val="center"/>
          </w:tcPr>
          <w:p w14:paraId="2A9AA6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956" w:type="dxa"/>
            <w:noWrap w:val="0"/>
            <w:vAlign w:val="center"/>
          </w:tcPr>
          <w:p w14:paraId="5BC0DE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48DD62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30" w:type="dxa"/>
            <w:noWrap w:val="0"/>
            <w:vAlign w:val="center"/>
          </w:tcPr>
          <w:p w14:paraId="7704F8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2FC4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65" w:type="dxa"/>
            <w:noWrap w:val="0"/>
            <w:vAlign w:val="center"/>
          </w:tcPr>
          <w:p w14:paraId="110DE6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956" w:type="dxa"/>
            <w:noWrap w:val="0"/>
            <w:vAlign w:val="center"/>
          </w:tcPr>
          <w:p w14:paraId="202A90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2EB63D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30" w:type="dxa"/>
            <w:noWrap w:val="0"/>
            <w:vAlign w:val="center"/>
          </w:tcPr>
          <w:p w14:paraId="032DF1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7B06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65" w:type="dxa"/>
            <w:noWrap w:val="0"/>
            <w:vAlign w:val="center"/>
          </w:tcPr>
          <w:p w14:paraId="47E651E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956" w:type="dxa"/>
            <w:noWrap w:val="0"/>
            <w:vAlign w:val="center"/>
          </w:tcPr>
          <w:p w14:paraId="3E92AE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691B7E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30" w:type="dxa"/>
            <w:noWrap w:val="0"/>
            <w:vAlign w:val="center"/>
          </w:tcPr>
          <w:p w14:paraId="3CE557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4D25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65" w:type="dxa"/>
            <w:noWrap w:val="0"/>
            <w:vAlign w:val="center"/>
          </w:tcPr>
          <w:p w14:paraId="02335C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956" w:type="dxa"/>
            <w:noWrap w:val="0"/>
            <w:vAlign w:val="center"/>
          </w:tcPr>
          <w:p w14:paraId="61EE1B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45CD65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30" w:type="dxa"/>
            <w:noWrap w:val="0"/>
            <w:vAlign w:val="center"/>
          </w:tcPr>
          <w:p w14:paraId="5DC1CA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327D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65" w:type="dxa"/>
            <w:noWrap w:val="0"/>
            <w:vAlign w:val="center"/>
          </w:tcPr>
          <w:p w14:paraId="662044F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956" w:type="dxa"/>
            <w:noWrap w:val="0"/>
            <w:vAlign w:val="center"/>
          </w:tcPr>
          <w:p w14:paraId="279286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6461E6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30" w:type="dxa"/>
            <w:noWrap w:val="0"/>
            <w:vAlign w:val="center"/>
          </w:tcPr>
          <w:p w14:paraId="3EEEAE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48C5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65" w:type="dxa"/>
            <w:noWrap w:val="0"/>
            <w:vAlign w:val="center"/>
          </w:tcPr>
          <w:p w14:paraId="7DE65F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956" w:type="dxa"/>
            <w:noWrap w:val="0"/>
            <w:vAlign w:val="center"/>
          </w:tcPr>
          <w:p w14:paraId="63C44F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66DAC1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30" w:type="dxa"/>
            <w:noWrap w:val="0"/>
            <w:vAlign w:val="center"/>
          </w:tcPr>
          <w:p w14:paraId="7E3278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F388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65" w:type="dxa"/>
            <w:noWrap w:val="0"/>
            <w:vAlign w:val="center"/>
          </w:tcPr>
          <w:p w14:paraId="76178E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956" w:type="dxa"/>
            <w:noWrap w:val="0"/>
            <w:vAlign w:val="center"/>
          </w:tcPr>
          <w:p w14:paraId="10D85D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71" w:type="dxa"/>
            <w:noWrap w:val="0"/>
            <w:vAlign w:val="center"/>
          </w:tcPr>
          <w:p w14:paraId="4E5C3E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30" w:type="dxa"/>
            <w:noWrap w:val="0"/>
            <w:vAlign w:val="center"/>
          </w:tcPr>
          <w:p w14:paraId="134B98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7E6301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Style w:val="6"/>
          <w:rFonts w:hint="default" w:ascii="Times New Roman" w:hAnsi="Times New Roman" w:eastAsia="方正仿宋简体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填表人：                       手机号：</w:t>
      </w:r>
      <w:r>
        <w:rPr>
          <w:rStyle w:val="6"/>
          <w:rFonts w:hint="default" w:ascii="Times New Roman" w:hAnsi="Times New Roman" w:eastAsia="方正仿宋简体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</w:t>
      </w:r>
    </w:p>
    <w:p w14:paraId="17A1E565"/>
    <w:p w14:paraId="42E26891"/>
    <w:p w14:paraId="28A00181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D75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spacing w:line="640" w:lineRule="exact"/>
      <w:ind w:firstLine="705"/>
    </w:pPr>
    <w:rPr>
      <w:rFonts w:ascii="仿宋_GB2312" w:eastAsia="仿宋_GB2312"/>
      <w:color w:val="000000"/>
      <w:sz w:val="36"/>
      <w:szCs w:val="36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2026-07-02T06:45:06Z</dcterms:created>
  <dc:creator>Administrator</dc:creator>
  <cp:lastModifiedBy>林夕</cp:lastModifiedBy>
  <dcterms:modified xsi:type="dcterms:W3CDTF">2026-07-02T06:45:22Z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eyJoZGlkIjoiYThlMDJhMWU4ODljMWVmNzU4MTgzOTdkMDE4MDJhZTkiLCJ1c2VySWQiOiI0MjY2MTg0MzUifQ==</vt:lpwstr>
  </property>
  <property fmtid="{D5CDD505-2E9C-101B-9397-08002B2CF9AE}" pid="4" name="ICV">
    <vt:lpwstr>8058F36CFB824BAE84156797A9826172_12</vt:lpwstr>
  </property>
</Properties>
</file>